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7C26" w:rsidRDefault="00AF587E">
      <w:r>
        <w:rPr>
          <w:rStyle w:val="a3"/>
          <w:rFonts w:ascii="Arial" w:hAnsi="Arial" w:cs="Arial"/>
          <w:color w:val="3A3A3A"/>
          <w:spacing w:val="14"/>
          <w:sz w:val="25"/>
          <w:szCs w:val="25"/>
          <w:shd w:val="clear" w:color="auto" w:fill="FFFFFF"/>
        </w:rPr>
        <w:t>國有林事業區出租造林地管理要點</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農業部林業及自然保育署</w:t>
      </w:r>
      <w:r>
        <w:rPr>
          <w:rFonts w:ascii="Arial" w:hAnsi="Arial" w:cs="Arial"/>
          <w:color w:val="3A3A3A"/>
          <w:spacing w:val="14"/>
          <w:sz w:val="25"/>
          <w:szCs w:val="25"/>
          <w:shd w:val="clear" w:color="auto" w:fill="FFFFFF"/>
        </w:rPr>
        <w:t>89</w:t>
      </w:r>
      <w:r>
        <w:rPr>
          <w:rFonts w:ascii="Arial" w:hAnsi="Arial" w:cs="Arial"/>
          <w:color w:val="3A3A3A"/>
          <w:spacing w:val="14"/>
          <w:sz w:val="25"/>
          <w:szCs w:val="25"/>
          <w:shd w:val="clear" w:color="auto" w:fill="FFFFFF"/>
        </w:rPr>
        <w:t>年</w:t>
      </w:r>
      <w:r>
        <w:rPr>
          <w:rFonts w:ascii="Arial" w:hAnsi="Arial" w:cs="Arial"/>
          <w:color w:val="3A3A3A"/>
          <w:spacing w:val="14"/>
          <w:sz w:val="25"/>
          <w:szCs w:val="25"/>
          <w:shd w:val="clear" w:color="auto" w:fill="FFFFFF"/>
        </w:rPr>
        <w:t>7</w:t>
      </w:r>
      <w:r>
        <w:rPr>
          <w:rFonts w:ascii="Arial" w:hAnsi="Arial" w:cs="Arial"/>
          <w:color w:val="3A3A3A"/>
          <w:spacing w:val="14"/>
          <w:sz w:val="25"/>
          <w:szCs w:val="25"/>
          <w:shd w:val="clear" w:color="auto" w:fill="FFFFFF"/>
        </w:rPr>
        <w:t>月</w:t>
      </w:r>
      <w:r>
        <w:rPr>
          <w:rFonts w:ascii="Arial" w:hAnsi="Arial" w:cs="Arial"/>
          <w:color w:val="3A3A3A"/>
          <w:spacing w:val="14"/>
          <w:sz w:val="25"/>
          <w:szCs w:val="25"/>
          <w:shd w:val="clear" w:color="auto" w:fill="FFFFFF"/>
        </w:rPr>
        <w:t>25</w:t>
      </w:r>
      <w:r>
        <w:rPr>
          <w:rFonts w:ascii="Arial" w:hAnsi="Arial" w:cs="Arial"/>
          <w:color w:val="3A3A3A"/>
          <w:spacing w:val="14"/>
          <w:sz w:val="25"/>
          <w:szCs w:val="25"/>
          <w:shd w:val="clear" w:color="auto" w:fill="FFFFFF"/>
        </w:rPr>
        <w:t>日（</w:t>
      </w:r>
      <w:r>
        <w:rPr>
          <w:rFonts w:ascii="Arial" w:hAnsi="Arial" w:cs="Arial"/>
          <w:color w:val="3A3A3A"/>
          <w:spacing w:val="14"/>
          <w:sz w:val="25"/>
          <w:szCs w:val="25"/>
          <w:shd w:val="clear" w:color="auto" w:fill="FFFFFF"/>
        </w:rPr>
        <w:t>89</w:t>
      </w:r>
      <w:r>
        <w:rPr>
          <w:rFonts w:ascii="Arial" w:hAnsi="Arial" w:cs="Arial"/>
          <w:color w:val="3A3A3A"/>
          <w:spacing w:val="14"/>
          <w:sz w:val="25"/>
          <w:szCs w:val="25"/>
          <w:shd w:val="clear" w:color="auto" w:fill="FFFFFF"/>
        </w:rPr>
        <w:t>）農林務字</w:t>
      </w:r>
      <w:proofErr w:type="gramStart"/>
      <w:r>
        <w:rPr>
          <w:rFonts w:ascii="Arial" w:hAnsi="Arial" w:cs="Arial"/>
          <w:color w:val="3A3A3A"/>
          <w:spacing w:val="14"/>
          <w:sz w:val="25"/>
          <w:szCs w:val="25"/>
          <w:shd w:val="clear" w:color="auto" w:fill="FFFFFF"/>
        </w:rPr>
        <w:t>第</w:t>
      </w:r>
      <w:r>
        <w:rPr>
          <w:rFonts w:ascii="Arial" w:hAnsi="Arial" w:cs="Arial"/>
          <w:color w:val="3A3A3A"/>
          <w:spacing w:val="14"/>
          <w:sz w:val="25"/>
          <w:szCs w:val="25"/>
          <w:shd w:val="clear" w:color="auto" w:fill="FFFFFF"/>
        </w:rPr>
        <w:t>891720295</w:t>
      </w:r>
      <w:r>
        <w:rPr>
          <w:rFonts w:ascii="Arial" w:hAnsi="Arial" w:cs="Arial"/>
          <w:color w:val="3A3A3A"/>
          <w:spacing w:val="14"/>
          <w:sz w:val="25"/>
          <w:szCs w:val="25"/>
          <w:shd w:val="clear" w:color="auto" w:fill="FFFFFF"/>
        </w:rPr>
        <w:t>號函訂定</w:t>
      </w:r>
      <w:proofErr w:type="gramEnd"/>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農業部林業及自然保育署</w:t>
      </w:r>
      <w:r>
        <w:rPr>
          <w:rFonts w:ascii="Arial" w:hAnsi="Arial" w:cs="Arial"/>
          <w:color w:val="3A3A3A"/>
          <w:spacing w:val="14"/>
          <w:sz w:val="25"/>
          <w:szCs w:val="25"/>
          <w:shd w:val="clear" w:color="auto" w:fill="FFFFFF"/>
        </w:rPr>
        <w:t>108</w:t>
      </w:r>
      <w:r>
        <w:rPr>
          <w:rFonts w:ascii="Arial" w:hAnsi="Arial" w:cs="Arial"/>
          <w:color w:val="3A3A3A"/>
          <w:spacing w:val="14"/>
          <w:sz w:val="25"/>
          <w:szCs w:val="25"/>
          <w:shd w:val="clear" w:color="auto" w:fill="FFFFFF"/>
        </w:rPr>
        <w:t>年</w:t>
      </w:r>
      <w:r>
        <w:rPr>
          <w:rFonts w:ascii="Arial" w:hAnsi="Arial" w:cs="Arial"/>
          <w:color w:val="3A3A3A"/>
          <w:spacing w:val="14"/>
          <w:sz w:val="25"/>
          <w:szCs w:val="25"/>
          <w:shd w:val="clear" w:color="auto" w:fill="FFFFFF"/>
        </w:rPr>
        <w:t>10</w:t>
      </w:r>
      <w:r>
        <w:rPr>
          <w:rFonts w:ascii="Arial" w:hAnsi="Arial" w:cs="Arial"/>
          <w:color w:val="3A3A3A"/>
          <w:spacing w:val="14"/>
          <w:sz w:val="25"/>
          <w:szCs w:val="25"/>
          <w:shd w:val="clear" w:color="auto" w:fill="FFFFFF"/>
        </w:rPr>
        <w:t>月</w:t>
      </w:r>
      <w:r>
        <w:rPr>
          <w:rFonts w:ascii="Arial" w:hAnsi="Arial" w:cs="Arial"/>
          <w:color w:val="3A3A3A"/>
          <w:spacing w:val="14"/>
          <w:sz w:val="25"/>
          <w:szCs w:val="25"/>
          <w:shd w:val="clear" w:color="auto" w:fill="FFFFFF"/>
        </w:rPr>
        <w:t>9</w:t>
      </w:r>
      <w:r>
        <w:rPr>
          <w:rFonts w:ascii="Arial" w:hAnsi="Arial" w:cs="Arial"/>
          <w:color w:val="3A3A3A"/>
          <w:spacing w:val="14"/>
          <w:sz w:val="25"/>
          <w:szCs w:val="25"/>
          <w:shd w:val="clear" w:color="auto" w:fill="FFFFFF"/>
        </w:rPr>
        <w:t>日</w:t>
      </w:r>
      <w:r>
        <w:rPr>
          <w:rFonts w:ascii="Arial" w:hAnsi="Arial" w:cs="Arial"/>
          <w:color w:val="3A3A3A"/>
          <w:spacing w:val="14"/>
          <w:sz w:val="25"/>
          <w:szCs w:val="25"/>
          <w:shd w:val="clear" w:color="auto" w:fill="FFFFFF"/>
        </w:rPr>
        <w:t xml:space="preserve"> </w:t>
      </w:r>
      <w:r>
        <w:rPr>
          <w:rFonts w:ascii="Arial" w:hAnsi="Arial" w:cs="Arial"/>
          <w:color w:val="3A3A3A"/>
          <w:spacing w:val="14"/>
          <w:sz w:val="25"/>
          <w:szCs w:val="25"/>
          <w:shd w:val="clear" w:color="auto" w:fill="FFFFFF"/>
        </w:rPr>
        <w:t>農林務字第</w:t>
      </w:r>
      <w:r>
        <w:rPr>
          <w:rFonts w:ascii="Arial" w:hAnsi="Arial" w:cs="Arial"/>
          <w:color w:val="3A3A3A"/>
          <w:spacing w:val="14"/>
          <w:sz w:val="25"/>
          <w:szCs w:val="25"/>
          <w:shd w:val="clear" w:color="auto" w:fill="FFFFFF"/>
        </w:rPr>
        <w:t>1081720748</w:t>
      </w:r>
      <w:r>
        <w:rPr>
          <w:rFonts w:ascii="Arial" w:hAnsi="Arial" w:cs="Arial"/>
          <w:color w:val="3A3A3A"/>
          <w:spacing w:val="14"/>
          <w:sz w:val="25"/>
          <w:szCs w:val="25"/>
          <w:shd w:val="clear" w:color="auto" w:fill="FFFFFF"/>
        </w:rPr>
        <w:t>號令修正</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農業部林業及自然保育署</w:t>
      </w:r>
      <w:r>
        <w:rPr>
          <w:rFonts w:ascii="Arial" w:hAnsi="Arial" w:cs="Arial"/>
          <w:color w:val="3A3A3A"/>
          <w:spacing w:val="14"/>
          <w:sz w:val="25"/>
          <w:szCs w:val="25"/>
          <w:shd w:val="clear" w:color="auto" w:fill="FFFFFF"/>
        </w:rPr>
        <w:t>111</w:t>
      </w:r>
      <w:r>
        <w:rPr>
          <w:rFonts w:ascii="Arial" w:hAnsi="Arial" w:cs="Arial"/>
          <w:color w:val="3A3A3A"/>
          <w:spacing w:val="14"/>
          <w:sz w:val="25"/>
          <w:szCs w:val="25"/>
          <w:shd w:val="clear" w:color="auto" w:fill="FFFFFF"/>
        </w:rPr>
        <w:t>年</w:t>
      </w:r>
      <w:r>
        <w:rPr>
          <w:rFonts w:ascii="Arial" w:hAnsi="Arial" w:cs="Arial"/>
          <w:color w:val="3A3A3A"/>
          <w:spacing w:val="14"/>
          <w:sz w:val="25"/>
          <w:szCs w:val="25"/>
          <w:shd w:val="clear" w:color="auto" w:fill="FFFFFF"/>
        </w:rPr>
        <w:t>11</w:t>
      </w:r>
      <w:r>
        <w:rPr>
          <w:rFonts w:ascii="Arial" w:hAnsi="Arial" w:cs="Arial"/>
          <w:color w:val="3A3A3A"/>
          <w:spacing w:val="14"/>
          <w:sz w:val="25"/>
          <w:szCs w:val="25"/>
          <w:shd w:val="clear" w:color="auto" w:fill="FFFFFF"/>
        </w:rPr>
        <w:t>月</w:t>
      </w:r>
      <w:r>
        <w:rPr>
          <w:rFonts w:ascii="Arial" w:hAnsi="Arial" w:cs="Arial"/>
          <w:color w:val="3A3A3A"/>
          <w:spacing w:val="14"/>
          <w:sz w:val="25"/>
          <w:szCs w:val="25"/>
          <w:shd w:val="clear" w:color="auto" w:fill="FFFFFF"/>
        </w:rPr>
        <w:t>23</w:t>
      </w:r>
      <w:r>
        <w:rPr>
          <w:rFonts w:ascii="Arial" w:hAnsi="Arial" w:cs="Arial"/>
          <w:color w:val="3A3A3A"/>
          <w:spacing w:val="14"/>
          <w:sz w:val="25"/>
          <w:szCs w:val="25"/>
          <w:shd w:val="clear" w:color="auto" w:fill="FFFFFF"/>
        </w:rPr>
        <w:t>日</w:t>
      </w:r>
      <w:r>
        <w:rPr>
          <w:rFonts w:ascii="Arial" w:hAnsi="Arial" w:cs="Arial"/>
          <w:color w:val="3A3A3A"/>
          <w:spacing w:val="14"/>
          <w:sz w:val="25"/>
          <w:szCs w:val="25"/>
          <w:shd w:val="clear" w:color="auto" w:fill="FFFFFF"/>
        </w:rPr>
        <w:t xml:space="preserve"> </w:t>
      </w:r>
      <w:proofErr w:type="gramStart"/>
      <w:r>
        <w:rPr>
          <w:rFonts w:ascii="Arial" w:hAnsi="Arial" w:cs="Arial"/>
          <w:color w:val="3A3A3A"/>
          <w:spacing w:val="14"/>
          <w:sz w:val="25"/>
          <w:szCs w:val="25"/>
          <w:shd w:val="clear" w:color="auto" w:fill="FFFFFF"/>
        </w:rPr>
        <w:t>農授林務</w:t>
      </w:r>
      <w:proofErr w:type="gramEnd"/>
      <w:r>
        <w:rPr>
          <w:rFonts w:ascii="Arial" w:hAnsi="Arial" w:cs="Arial"/>
          <w:color w:val="3A3A3A"/>
          <w:spacing w:val="14"/>
          <w:sz w:val="25"/>
          <w:szCs w:val="25"/>
          <w:shd w:val="clear" w:color="auto" w:fill="FFFFFF"/>
        </w:rPr>
        <w:t>字第</w:t>
      </w:r>
      <w:r>
        <w:rPr>
          <w:rFonts w:ascii="Arial" w:hAnsi="Arial" w:cs="Arial"/>
          <w:color w:val="3A3A3A"/>
          <w:spacing w:val="14"/>
          <w:sz w:val="25"/>
          <w:szCs w:val="25"/>
          <w:shd w:val="clear" w:color="auto" w:fill="FFFFFF"/>
        </w:rPr>
        <w:t>1111721071</w:t>
      </w:r>
      <w:r>
        <w:rPr>
          <w:rFonts w:ascii="Arial" w:hAnsi="Arial" w:cs="Arial"/>
          <w:color w:val="3A3A3A"/>
          <w:spacing w:val="14"/>
          <w:sz w:val="25"/>
          <w:szCs w:val="25"/>
          <w:shd w:val="clear" w:color="auto" w:fill="FFFFFF"/>
        </w:rPr>
        <w:t>號令修正</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一、</w:t>
      </w:r>
      <w:r>
        <w:rPr>
          <w:rFonts w:ascii="Arial" w:hAnsi="Arial" w:cs="Arial"/>
          <w:color w:val="3A3A3A"/>
          <w:spacing w:val="14"/>
          <w:sz w:val="25"/>
          <w:szCs w:val="25"/>
          <w:shd w:val="clear" w:color="auto" w:fill="FFFFFF"/>
        </w:rPr>
        <w:t>農業部林業及自然保育署</w:t>
      </w:r>
      <w:r>
        <w:rPr>
          <w:rFonts w:ascii="Arial" w:hAnsi="Arial" w:cs="Arial"/>
          <w:color w:val="3A3A3A"/>
          <w:spacing w:val="14"/>
          <w:sz w:val="25"/>
          <w:szCs w:val="25"/>
          <w:shd w:val="clear" w:color="auto" w:fill="FFFFFF"/>
        </w:rPr>
        <w:t>（以下簡稱本會）為加強管理國有林事業區出租之造林地（以下簡稱造林地），特訂定本要點。</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lastRenderedPageBreak/>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二、造林地由</w:t>
      </w:r>
      <w:r>
        <w:rPr>
          <w:rFonts w:ascii="Arial" w:hAnsi="Arial" w:cs="Arial" w:hint="eastAsia"/>
          <w:color w:val="3A3A3A"/>
          <w:spacing w:val="14"/>
          <w:sz w:val="25"/>
          <w:szCs w:val="25"/>
          <w:shd w:val="clear" w:color="auto" w:fill="FFFFFF"/>
        </w:rPr>
        <w:t>本部林業及自然保育署</w:t>
      </w:r>
      <w:r>
        <w:rPr>
          <w:rFonts w:ascii="Arial" w:hAnsi="Arial" w:cs="Arial"/>
          <w:color w:val="3A3A3A"/>
          <w:spacing w:val="14"/>
          <w:sz w:val="25"/>
          <w:szCs w:val="25"/>
          <w:shd w:val="clear" w:color="auto" w:fill="FFFFFF"/>
        </w:rPr>
        <w:t>（以下簡稱</w:t>
      </w:r>
      <w:r>
        <w:rPr>
          <w:rFonts w:ascii="Arial" w:hAnsi="Arial" w:cs="Arial" w:hint="eastAsia"/>
          <w:color w:val="3A3A3A"/>
          <w:spacing w:val="14"/>
          <w:sz w:val="25"/>
          <w:szCs w:val="25"/>
          <w:shd w:val="clear" w:color="auto" w:fill="FFFFFF"/>
        </w:rPr>
        <w:t>林業署</w:t>
      </w:r>
      <w:r>
        <w:rPr>
          <w:rFonts w:ascii="Arial" w:hAnsi="Arial" w:cs="Arial"/>
          <w:color w:val="3A3A3A"/>
          <w:spacing w:val="14"/>
          <w:sz w:val="25"/>
          <w:szCs w:val="25"/>
          <w:shd w:val="clear" w:color="auto" w:fill="FFFFFF"/>
        </w:rPr>
        <w:t>）為主管機關，</w:t>
      </w:r>
      <w:r>
        <w:rPr>
          <w:rFonts w:ascii="Arial" w:hAnsi="Arial" w:cs="Arial" w:hint="eastAsia"/>
          <w:color w:val="3A3A3A"/>
          <w:spacing w:val="14"/>
          <w:sz w:val="25"/>
          <w:szCs w:val="25"/>
          <w:shd w:val="clear" w:color="auto" w:fill="FFFFFF"/>
        </w:rPr>
        <w:t>各地區分署</w:t>
      </w:r>
      <w:r>
        <w:rPr>
          <w:rFonts w:ascii="Arial" w:hAnsi="Arial" w:cs="Arial"/>
          <w:color w:val="3A3A3A"/>
          <w:spacing w:val="14"/>
          <w:sz w:val="25"/>
          <w:szCs w:val="25"/>
          <w:shd w:val="clear" w:color="auto" w:fill="FFFFFF"/>
        </w:rPr>
        <w:t>（以下簡稱</w:t>
      </w:r>
      <w:r>
        <w:rPr>
          <w:rFonts w:ascii="Arial" w:hAnsi="Arial" w:cs="Arial" w:hint="eastAsia"/>
          <w:color w:val="3A3A3A"/>
          <w:spacing w:val="14"/>
          <w:sz w:val="25"/>
          <w:szCs w:val="25"/>
          <w:shd w:val="clear" w:color="auto" w:fill="FFFFFF"/>
        </w:rPr>
        <w:t>各分署</w:t>
      </w:r>
      <w:r>
        <w:rPr>
          <w:rFonts w:ascii="Arial" w:hAnsi="Arial" w:cs="Arial"/>
          <w:color w:val="3A3A3A"/>
          <w:spacing w:val="14"/>
          <w:sz w:val="25"/>
          <w:szCs w:val="25"/>
          <w:shd w:val="clear" w:color="auto" w:fill="FFFFFF"/>
        </w:rPr>
        <w:t>）為執行機關。督導租地造林人，依造林計畫限期完成造林。</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三、租地造林人有下列各款情事之</w:t>
      </w:r>
      <w:proofErr w:type="gramStart"/>
      <w:r>
        <w:rPr>
          <w:rFonts w:ascii="Arial" w:hAnsi="Arial" w:cs="Arial"/>
          <w:color w:val="3A3A3A"/>
          <w:spacing w:val="14"/>
          <w:sz w:val="25"/>
          <w:szCs w:val="25"/>
          <w:shd w:val="clear" w:color="auto" w:fill="FFFFFF"/>
        </w:rPr>
        <w:t>一</w:t>
      </w:r>
      <w:proofErr w:type="gramEnd"/>
      <w:r>
        <w:rPr>
          <w:rFonts w:ascii="Arial" w:hAnsi="Arial" w:cs="Arial"/>
          <w:color w:val="3A3A3A"/>
          <w:spacing w:val="14"/>
          <w:sz w:val="25"/>
          <w:szCs w:val="25"/>
          <w:shd w:val="clear" w:color="auto" w:fill="FFFFFF"/>
        </w:rPr>
        <w:t>者，</w:t>
      </w:r>
      <w:proofErr w:type="gramStart"/>
      <w:r>
        <w:rPr>
          <w:rFonts w:ascii="Arial" w:hAnsi="Arial" w:cs="Arial" w:hint="eastAsia"/>
          <w:color w:val="3A3A3A"/>
          <w:spacing w:val="14"/>
          <w:sz w:val="25"/>
          <w:szCs w:val="25"/>
          <w:shd w:val="clear" w:color="auto" w:fill="FFFFFF"/>
        </w:rPr>
        <w:t>林業署</w:t>
      </w:r>
      <w:r>
        <w:rPr>
          <w:rFonts w:ascii="Arial" w:hAnsi="Arial" w:cs="Arial"/>
          <w:color w:val="3A3A3A"/>
          <w:spacing w:val="14"/>
          <w:sz w:val="25"/>
          <w:szCs w:val="25"/>
          <w:shd w:val="clear" w:color="auto" w:fill="FFFFFF"/>
        </w:rPr>
        <w:t>得終止</w:t>
      </w:r>
      <w:proofErr w:type="gramEnd"/>
      <w:r>
        <w:rPr>
          <w:rFonts w:ascii="Arial" w:hAnsi="Arial" w:cs="Arial"/>
          <w:color w:val="3A3A3A"/>
          <w:spacing w:val="14"/>
          <w:sz w:val="25"/>
          <w:szCs w:val="25"/>
          <w:shd w:val="clear" w:color="auto" w:fill="FFFFFF"/>
        </w:rPr>
        <w:t>租約，並將其地上物收歸國有，如有損失，租地造林人應依約賠償；但其責任</w:t>
      </w:r>
      <w:proofErr w:type="gramStart"/>
      <w:r>
        <w:rPr>
          <w:rFonts w:ascii="Arial" w:hAnsi="Arial" w:cs="Arial"/>
          <w:color w:val="3A3A3A"/>
          <w:spacing w:val="14"/>
          <w:sz w:val="25"/>
          <w:szCs w:val="25"/>
          <w:shd w:val="clear" w:color="auto" w:fill="FFFFFF"/>
        </w:rPr>
        <w:t>不屬租地</w:t>
      </w:r>
      <w:proofErr w:type="gramEnd"/>
      <w:r>
        <w:rPr>
          <w:rFonts w:ascii="Arial" w:hAnsi="Arial" w:cs="Arial"/>
          <w:color w:val="3A3A3A"/>
          <w:spacing w:val="14"/>
          <w:sz w:val="25"/>
          <w:szCs w:val="25"/>
          <w:shd w:val="clear" w:color="auto" w:fill="FFFFFF"/>
        </w:rPr>
        <w:t>造林人者，不在此限。</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（一）契約成立後滿一年，無正當理由尚未開始造林者。</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（二）造林完成期限屆滿，造林成活率未達百分之七十者。</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（三）造林完成</w:t>
      </w:r>
      <w:proofErr w:type="gramStart"/>
      <w:r>
        <w:rPr>
          <w:rFonts w:ascii="Arial" w:hAnsi="Arial" w:cs="Arial"/>
          <w:color w:val="3A3A3A"/>
          <w:spacing w:val="14"/>
          <w:sz w:val="25"/>
          <w:szCs w:val="25"/>
          <w:shd w:val="clear" w:color="auto" w:fill="FFFFFF"/>
        </w:rPr>
        <w:t>期限經准延長</w:t>
      </w:r>
      <w:proofErr w:type="gramEnd"/>
      <w:r>
        <w:rPr>
          <w:rFonts w:ascii="Arial" w:hAnsi="Arial" w:cs="Arial"/>
          <w:color w:val="3A3A3A"/>
          <w:spacing w:val="14"/>
          <w:sz w:val="25"/>
          <w:szCs w:val="25"/>
          <w:shd w:val="clear" w:color="auto" w:fill="FFFFFF"/>
        </w:rPr>
        <w:t>，期滿仍未按造林計畫完成造林者。</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（四）造林完成期限屆滿後，因撫育保護不周，無成林希望者。</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（五）擅自砍伐造林木及原有林木，情節重大者。</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lastRenderedPageBreak/>
        <w:t>（六）濫墾或竊取森林主副產物，收受、搬運、寄藏、故買贓物者。</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（七）違反規定種植農作物者。</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（八）擅自轉讓或轉租者。</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（九）其他違反本要點之規定或契約者。</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因政府政策需要停止出租造林地時，得終止租約，租地造林人不得異議，所造林木得依約分收或予以補償。</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四、租地造林人之義務規定如下：</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（一）植樹、插條或播種造林。</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（二）補植。</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lastRenderedPageBreak/>
        <w:t>（三）除草撫育。</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（四）預防及撲滅森林火災。</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（五）預防及驅除有害動物及病蟲害。</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（六）防止誤伐、盜伐或濫墾，並報請協助取締。</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（七）設置及保存境界標誌並負擔</w:t>
      </w:r>
      <w:proofErr w:type="gramStart"/>
      <w:r>
        <w:rPr>
          <w:rFonts w:ascii="Arial" w:hAnsi="Arial" w:cs="Arial"/>
          <w:color w:val="3A3A3A"/>
          <w:spacing w:val="14"/>
          <w:sz w:val="25"/>
          <w:szCs w:val="25"/>
          <w:shd w:val="clear" w:color="auto" w:fill="FFFFFF"/>
        </w:rPr>
        <w:t>鑑</w:t>
      </w:r>
      <w:proofErr w:type="gramEnd"/>
      <w:r>
        <w:rPr>
          <w:rFonts w:ascii="Arial" w:hAnsi="Arial" w:cs="Arial"/>
          <w:color w:val="3A3A3A"/>
          <w:spacing w:val="14"/>
          <w:sz w:val="25"/>
          <w:szCs w:val="25"/>
          <w:shd w:val="clear" w:color="auto" w:fill="FFFFFF"/>
        </w:rPr>
        <w:t>界費用。</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（八）依契約保管</w:t>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指定具有野生物種源保育必要之林木。</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（九）其他有關造林應辦事項。</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前項第七款所稱境界標誌，租地造林人應自收受通知之日起三個月內，依規定格式設置，並得利用天然物或栽植適當之境界樹。標誌消失或毀損時，應報告</w:t>
      </w:r>
      <w:bookmarkStart w:id="0" w:name="_GoBack"/>
      <w:r w:rsidR="00CC03E5">
        <w:rPr>
          <w:rFonts w:ascii="Arial" w:hAnsi="Arial" w:cs="Arial"/>
          <w:color w:val="3A3A3A"/>
          <w:spacing w:val="14"/>
          <w:sz w:val="25"/>
          <w:szCs w:val="25"/>
          <w:shd w:val="clear" w:color="auto" w:fill="FFFFFF"/>
        </w:rPr>
        <w:t>各分署</w:t>
      </w:r>
      <w:bookmarkEnd w:id="0"/>
      <w:r>
        <w:rPr>
          <w:rFonts w:ascii="Arial" w:hAnsi="Arial" w:cs="Arial"/>
          <w:color w:val="3A3A3A"/>
          <w:spacing w:val="14"/>
          <w:sz w:val="25"/>
          <w:szCs w:val="25"/>
          <w:shd w:val="clear" w:color="auto" w:fill="FFFFFF"/>
        </w:rPr>
        <w:t>，並補設之。</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lastRenderedPageBreak/>
        <w:t>五、租地造林人有下列情事之</w:t>
      </w:r>
      <w:proofErr w:type="gramStart"/>
      <w:r>
        <w:rPr>
          <w:rFonts w:ascii="Arial" w:hAnsi="Arial" w:cs="Arial"/>
          <w:color w:val="3A3A3A"/>
          <w:spacing w:val="14"/>
          <w:sz w:val="25"/>
          <w:szCs w:val="25"/>
          <w:shd w:val="clear" w:color="auto" w:fill="FFFFFF"/>
        </w:rPr>
        <w:t>一</w:t>
      </w:r>
      <w:proofErr w:type="gramEnd"/>
      <w:r>
        <w:rPr>
          <w:rFonts w:ascii="Arial" w:hAnsi="Arial" w:cs="Arial"/>
          <w:color w:val="3A3A3A"/>
          <w:spacing w:val="14"/>
          <w:sz w:val="25"/>
          <w:szCs w:val="25"/>
          <w:shd w:val="clear" w:color="auto" w:fill="FFFFFF"/>
        </w:rPr>
        <w:t>者，應報請核准後實施：</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（一）主</w:t>
      </w:r>
      <w:proofErr w:type="gramStart"/>
      <w:r>
        <w:rPr>
          <w:rFonts w:ascii="Arial" w:hAnsi="Arial" w:cs="Arial"/>
          <w:color w:val="3A3A3A"/>
          <w:spacing w:val="14"/>
          <w:sz w:val="25"/>
          <w:szCs w:val="25"/>
          <w:shd w:val="clear" w:color="auto" w:fill="FFFFFF"/>
        </w:rPr>
        <w:t>伐或間</w:t>
      </w:r>
      <w:proofErr w:type="gramEnd"/>
      <w:r>
        <w:rPr>
          <w:rFonts w:ascii="Arial" w:hAnsi="Arial" w:cs="Arial"/>
          <w:color w:val="3A3A3A"/>
          <w:spacing w:val="14"/>
          <w:sz w:val="25"/>
          <w:szCs w:val="25"/>
          <w:shd w:val="clear" w:color="auto" w:fill="FFFFFF"/>
        </w:rPr>
        <w:t>伐。</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（二）撫育</w:t>
      </w:r>
      <w:proofErr w:type="gramStart"/>
      <w:r>
        <w:rPr>
          <w:rFonts w:ascii="Arial" w:hAnsi="Arial" w:cs="Arial"/>
          <w:color w:val="3A3A3A"/>
          <w:spacing w:val="14"/>
          <w:sz w:val="25"/>
          <w:szCs w:val="25"/>
          <w:shd w:val="clear" w:color="auto" w:fill="FFFFFF"/>
        </w:rPr>
        <w:t>或除伐</w:t>
      </w:r>
      <w:proofErr w:type="gramEnd"/>
      <w:r>
        <w:rPr>
          <w:rFonts w:ascii="Arial" w:hAnsi="Arial" w:cs="Arial"/>
          <w:color w:val="3A3A3A"/>
          <w:spacing w:val="14"/>
          <w:sz w:val="25"/>
          <w:szCs w:val="25"/>
          <w:shd w:val="clear" w:color="auto" w:fill="FFFFFF"/>
        </w:rPr>
        <w:t>。</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（三）設置或廢止林道、防火線、苗圃、工寮及其他附屬工事。</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（四）開始或停止其他造林上重要事業。</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六、租地造林人之造林計畫書、造林樹種、造林方法、</w:t>
      </w:r>
      <w:proofErr w:type="gramStart"/>
      <w:r>
        <w:rPr>
          <w:rFonts w:ascii="Arial" w:hAnsi="Arial" w:cs="Arial"/>
          <w:color w:val="3A3A3A"/>
          <w:spacing w:val="14"/>
          <w:sz w:val="25"/>
          <w:szCs w:val="25"/>
          <w:shd w:val="clear" w:color="auto" w:fill="FFFFFF"/>
        </w:rPr>
        <w:t>主伐期及</w:t>
      </w:r>
      <w:proofErr w:type="gramEnd"/>
      <w:r>
        <w:rPr>
          <w:rFonts w:ascii="Arial" w:hAnsi="Arial" w:cs="Arial"/>
          <w:color w:val="3A3A3A"/>
          <w:spacing w:val="14"/>
          <w:sz w:val="25"/>
          <w:szCs w:val="25"/>
          <w:shd w:val="clear" w:color="auto" w:fill="FFFFFF"/>
        </w:rPr>
        <w:t>間伐，</w:t>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為配合林業經營之需要，得修改或指定之。</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前項租地造林地為保安林地時，其造林計畫書，應依保安林經營準則及保安林施業方法為之。</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lastRenderedPageBreak/>
        <w:t>七、租地造林人有正當理由，不能依造林計畫所定期限完成造林者，得申請延長，其期間不得超過一年。</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八、租地造林期限，應參照造林</w:t>
      </w:r>
      <w:proofErr w:type="gramStart"/>
      <w:r>
        <w:rPr>
          <w:rFonts w:ascii="Arial" w:hAnsi="Arial" w:cs="Arial"/>
          <w:color w:val="3A3A3A"/>
          <w:spacing w:val="14"/>
          <w:sz w:val="25"/>
          <w:szCs w:val="25"/>
          <w:shd w:val="clear" w:color="auto" w:fill="FFFFFF"/>
        </w:rPr>
        <w:t>木伐</w:t>
      </w:r>
      <w:proofErr w:type="gramEnd"/>
      <w:r>
        <w:rPr>
          <w:rFonts w:ascii="Arial" w:hAnsi="Arial" w:cs="Arial"/>
          <w:color w:val="3A3A3A"/>
          <w:spacing w:val="14"/>
          <w:sz w:val="25"/>
          <w:szCs w:val="25"/>
          <w:shd w:val="clear" w:color="auto" w:fill="FFFFFF"/>
        </w:rPr>
        <w:t>期訂定，每一期不得超過十年；造林</w:t>
      </w:r>
      <w:proofErr w:type="gramStart"/>
      <w:r>
        <w:rPr>
          <w:rFonts w:ascii="Arial" w:hAnsi="Arial" w:cs="Arial"/>
          <w:color w:val="3A3A3A"/>
          <w:spacing w:val="14"/>
          <w:sz w:val="25"/>
          <w:szCs w:val="25"/>
          <w:shd w:val="clear" w:color="auto" w:fill="FFFFFF"/>
        </w:rPr>
        <w:t>木未達伐期者</w:t>
      </w:r>
      <w:proofErr w:type="gramEnd"/>
      <w:r>
        <w:rPr>
          <w:rFonts w:ascii="Arial" w:hAnsi="Arial" w:cs="Arial"/>
          <w:color w:val="3A3A3A"/>
          <w:spacing w:val="14"/>
          <w:sz w:val="25"/>
          <w:szCs w:val="25"/>
          <w:shd w:val="clear" w:color="auto" w:fill="FFFFFF"/>
        </w:rPr>
        <w:t>，租地造林人得申請</w:t>
      </w:r>
      <w:proofErr w:type="gramStart"/>
      <w:r>
        <w:rPr>
          <w:rFonts w:ascii="Arial" w:hAnsi="Arial" w:cs="Arial"/>
          <w:color w:val="3A3A3A"/>
          <w:spacing w:val="14"/>
          <w:sz w:val="25"/>
          <w:szCs w:val="25"/>
          <w:shd w:val="clear" w:color="auto" w:fill="FFFFFF"/>
        </w:rPr>
        <w:t>換約續租</w:t>
      </w:r>
      <w:proofErr w:type="gramEnd"/>
      <w:r>
        <w:rPr>
          <w:rFonts w:ascii="Arial" w:hAnsi="Arial" w:cs="Arial"/>
          <w:color w:val="3A3A3A"/>
          <w:spacing w:val="14"/>
          <w:sz w:val="25"/>
          <w:szCs w:val="25"/>
          <w:shd w:val="clear" w:color="auto" w:fill="FFFFFF"/>
        </w:rPr>
        <w:t>。</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九、造林地租期屆滿，無違反契約或有關法令規定使用者，得准予續租。</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十、租地造林除林道、木馬路為</w:t>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所有外，其林產物分收（分配收穫）之規定如下：</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（一）</w:t>
      </w:r>
      <w:proofErr w:type="gramStart"/>
      <w:r>
        <w:rPr>
          <w:rFonts w:ascii="Arial" w:hAnsi="Arial" w:cs="Arial"/>
          <w:color w:val="3A3A3A"/>
          <w:spacing w:val="14"/>
          <w:sz w:val="25"/>
          <w:szCs w:val="25"/>
          <w:shd w:val="clear" w:color="auto" w:fill="FFFFFF"/>
        </w:rPr>
        <w:t>林木屬皆伐</w:t>
      </w:r>
      <w:proofErr w:type="gramEnd"/>
      <w:r>
        <w:rPr>
          <w:rFonts w:ascii="Arial" w:hAnsi="Arial" w:cs="Arial"/>
          <w:color w:val="3A3A3A"/>
          <w:spacing w:val="14"/>
          <w:sz w:val="25"/>
          <w:szCs w:val="25"/>
          <w:shd w:val="clear" w:color="auto" w:fill="FFFFFF"/>
        </w:rPr>
        <w:t>作業，依核准面積每公頃三千元計收；</w:t>
      </w:r>
      <w:proofErr w:type="gramStart"/>
      <w:r>
        <w:rPr>
          <w:rFonts w:ascii="Arial" w:hAnsi="Arial" w:cs="Arial"/>
          <w:color w:val="3A3A3A"/>
          <w:spacing w:val="14"/>
          <w:sz w:val="25"/>
          <w:szCs w:val="25"/>
          <w:shd w:val="clear" w:color="auto" w:fill="FFFFFF"/>
        </w:rPr>
        <w:t>屬疏伐</w:t>
      </w:r>
      <w:proofErr w:type="gramEnd"/>
      <w:r>
        <w:rPr>
          <w:rFonts w:ascii="Arial" w:hAnsi="Arial" w:cs="Arial"/>
          <w:color w:val="3A3A3A"/>
          <w:spacing w:val="14"/>
          <w:sz w:val="25"/>
          <w:szCs w:val="25"/>
          <w:shd w:val="clear" w:color="auto" w:fill="FFFFFF"/>
        </w:rPr>
        <w:t>、擇伐作業，依核准面積每公頃一千元計收。</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（二）</w:t>
      </w:r>
      <w:proofErr w:type="gramStart"/>
      <w:r>
        <w:rPr>
          <w:rFonts w:ascii="Arial" w:hAnsi="Arial" w:cs="Arial"/>
          <w:color w:val="3A3A3A"/>
          <w:spacing w:val="14"/>
          <w:sz w:val="25"/>
          <w:szCs w:val="25"/>
          <w:shd w:val="clear" w:color="auto" w:fill="FFFFFF"/>
        </w:rPr>
        <w:t>竹林屬皆伐</w:t>
      </w:r>
      <w:proofErr w:type="gramEnd"/>
      <w:r>
        <w:rPr>
          <w:rFonts w:ascii="Arial" w:hAnsi="Arial" w:cs="Arial"/>
          <w:color w:val="3A3A3A"/>
          <w:spacing w:val="14"/>
          <w:sz w:val="25"/>
          <w:szCs w:val="25"/>
          <w:shd w:val="clear" w:color="auto" w:fill="FFFFFF"/>
        </w:rPr>
        <w:t>作業，依核准面積每公頃一千元計收；</w:t>
      </w:r>
      <w:proofErr w:type="gramStart"/>
      <w:r>
        <w:rPr>
          <w:rFonts w:ascii="Arial" w:hAnsi="Arial" w:cs="Arial"/>
          <w:color w:val="3A3A3A"/>
          <w:spacing w:val="14"/>
          <w:sz w:val="25"/>
          <w:szCs w:val="25"/>
          <w:shd w:val="clear" w:color="auto" w:fill="FFFFFF"/>
        </w:rPr>
        <w:t>屬疏伐</w:t>
      </w:r>
      <w:proofErr w:type="gramEnd"/>
      <w:r>
        <w:rPr>
          <w:rFonts w:ascii="Arial" w:hAnsi="Arial" w:cs="Arial"/>
          <w:color w:val="3A3A3A"/>
          <w:spacing w:val="14"/>
          <w:sz w:val="25"/>
          <w:szCs w:val="25"/>
          <w:shd w:val="clear" w:color="auto" w:fill="FFFFFF"/>
        </w:rPr>
        <w:t>、</w:t>
      </w:r>
      <w:r>
        <w:rPr>
          <w:rFonts w:ascii="Arial" w:hAnsi="Arial" w:cs="Arial"/>
          <w:color w:val="3A3A3A"/>
          <w:spacing w:val="14"/>
          <w:sz w:val="25"/>
          <w:szCs w:val="25"/>
          <w:shd w:val="clear" w:color="auto" w:fill="FFFFFF"/>
        </w:rPr>
        <w:lastRenderedPageBreak/>
        <w:t>擇伐作業，依核准面積每公頃四百元計收。</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（三）竹筍按重量計算，依</w:t>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百分之十，租地造林人百分之九十之比率辦理。</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（四）果樹林木之砍伐比照第一款林木之方式辦理。</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（五）果實按每株平均生產量計算，依</w:t>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百分之二十，租地造林人百分之八十之比率辦理。</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前項第一款、第二款及第四款之核准面積未滿一公頃者，依比例計收。</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十一、租地造林</w:t>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應得之林產物，</w:t>
      </w:r>
      <w:proofErr w:type="gramStart"/>
      <w:r>
        <w:rPr>
          <w:rFonts w:ascii="Arial" w:hAnsi="Arial" w:cs="Arial"/>
          <w:color w:val="3A3A3A"/>
          <w:spacing w:val="14"/>
          <w:sz w:val="25"/>
          <w:szCs w:val="25"/>
          <w:shd w:val="clear" w:color="auto" w:fill="FFFFFF"/>
        </w:rPr>
        <w:t>由租地</w:t>
      </w:r>
      <w:proofErr w:type="gramEnd"/>
      <w:r>
        <w:rPr>
          <w:rFonts w:ascii="Arial" w:hAnsi="Arial" w:cs="Arial"/>
          <w:color w:val="3A3A3A"/>
          <w:spacing w:val="14"/>
          <w:sz w:val="25"/>
          <w:szCs w:val="25"/>
          <w:shd w:val="clear" w:color="auto" w:fill="FFFFFF"/>
        </w:rPr>
        <w:t>造林人按</w:t>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查定之價金承購。租地造林人對價金有異議時，應於接獲通知之日起二十日內，向該管</w:t>
      </w:r>
      <w:r w:rsidR="00CC03E5">
        <w:rPr>
          <w:rFonts w:ascii="Arial" w:hAnsi="Arial" w:cs="Arial"/>
          <w:color w:val="3A3A3A"/>
          <w:spacing w:val="14"/>
          <w:sz w:val="25"/>
          <w:szCs w:val="25"/>
          <w:shd w:val="clear" w:color="auto" w:fill="FFFFFF"/>
        </w:rPr>
        <w:t>各分署</w:t>
      </w:r>
      <w:r>
        <w:rPr>
          <w:rFonts w:ascii="Arial" w:hAnsi="Arial" w:cs="Arial"/>
          <w:color w:val="3A3A3A"/>
          <w:spacing w:val="14"/>
          <w:sz w:val="25"/>
          <w:szCs w:val="25"/>
          <w:shd w:val="clear" w:color="auto" w:fill="FFFFFF"/>
        </w:rPr>
        <w:t>申請復查，對復查結果仍有異議時，由雙方協議，協議不成時應標售分收之。</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前項分收價金繳納後，如實際</w:t>
      </w:r>
      <w:proofErr w:type="gramStart"/>
      <w:r>
        <w:rPr>
          <w:rFonts w:ascii="Arial" w:hAnsi="Arial" w:cs="Arial"/>
          <w:color w:val="3A3A3A"/>
          <w:spacing w:val="14"/>
          <w:sz w:val="25"/>
          <w:szCs w:val="25"/>
          <w:shd w:val="clear" w:color="auto" w:fill="FFFFFF"/>
        </w:rPr>
        <w:t>採</w:t>
      </w:r>
      <w:proofErr w:type="gramEnd"/>
      <w:r>
        <w:rPr>
          <w:rFonts w:ascii="Arial" w:hAnsi="Arial" w:cs="Arial"/>
          <w:color w:val="3A3A3A"/>
          <w:spacing w:val="14"/>
          <w:sz w:val="25"/>
          <w:szCs w:val="25"/>
          <w:shd w:val="clear" w:color="auto" w:fill="FFFFFF"/>
        </w:rPr>
        <w:t>運之林產物有增減時，不予追收或退還。</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lastRenderedPageBreak/>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十二、造林地內原有林木，應依下列規定處理：</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（一）每公頃立木材積平均滿五十立方公尺或總材積在五百立方公尺以上者，依法標售，經二次投標未能決標時，依法議價出售。議價仍未能售出時，</w:t>
      </w:r>
      <w:proofErr w:type="gramStart"/>
      <w:r>
        <w:rPr>
          <w:rFonts w:ascii="Arial" w:hAnsi="Arial" w:cs="Arial"/>
          <w:color w:val="3A3A3A"/>
          <w:spacing w:val="14"/>
          <w:sz w:val="25"/>
          <w:szCs w:val="25"/>
          <w:shd w:val="clear" w:color="auto" w:fill="FFFFFF"/>
        </w:rPr>
        <w:t>交由租地</w:t>
      </w:r>
      <w:proofErr w:type="gramEnd"/>
      <w:r>
        <w:rPr>
          <w:rFonts w:ascii="Arial" w:hAnsi="Arial" w:cs="Arial"/>
          <w:color w:val="3A3A3A"/>
          <w:spacing w:val="14"/>
          <w:sz w:val="25"/>
          <w:szCs w:val="25"/>
          <w:shd w:val="clear" w:color="auto" w:fill="FFFFFF"/>
        </w:rPr>
        <w:t>造林人自行砍除，就地利用。</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（二）每公頃立木材積平均未滿五十立方公尺而總材積未滿五百立方公尺者，</w:t>
      </w:r>
      <w:proofErr w:type="gramStart"/>
      <w:r>
        <w:rPr>
          <w:rFonts w:ascii="Arial" w:hAnsi="Arial" w:cs="Arial"/>
          <w:color w:val="3A3A3A"/>
          <w:spacing w:val="14"/>
          <w:sz w:val="25"/>
          <w:szCs w:val="25"/>
          <w:shd w:val="clear" w:color="auto" w:fill="FFFFFF"/>
        </w:rPr>
        <w:t>得查定</w:t>
      </w:r>
      <w:proofErr w:type="gramEnd"/>
      <w:r>
        <w:rPr>
          <w:rFonts w:ascii="Arial" w:hAnsi="Arial" w:cs="Arial"/>
          <w:color w:val="3A3A3A"/>
          <w:spacing w:val="14"/>
          <w:sz w:val="25"/>
          <w:szCs w:val="25"/>
          <w:shd w:val="clear" w:color="auto" w:fill="FFFFFF"/>
        </w:rPr>
        <w:t>底價售予租地造林人。租地造林人不願承購時，得依前款規定處理。</w:t>
      </w:r>
      <w:r>
        <w:rPr>
          <w:rFonts w:ascii="Arial" w:hAnsi="Arial" w:cs="Arial"/>
          <w:color w:val="3A3A3A"/>
          <w:spacing w:val="14"/>
          <w:sz w:val="25"/>
          <w:szCs w:val="25"/>
          <w:shd w:val="clear" w:color="auto" w:fill="FFFFFF"/>
        </w:rPr>
        <w:t xml:space="preserve"> </w:t>
      </w:r>
      <w:r>
        <w:rPr>
          <w:rFonts w:ascii="Arial" w:hAnsi="Arial" w:cs="Arial"/>
          <w:color w:val="3A3A3A"/>
          <w:spacing w:val="14"/>
          <w:sz w:val="25"/>
          <w:szCs w:val="25"/>
          <w:shd w:val="clear" w:color="auto" w:fill="FFFFFF"/>
        </w:rPr>
        <w:t>前項林木出售，租地造林人得參加投標或議價。</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十三、租地造林之主間伐，依年度伐木計畫辦理。造林木</w:t>
      </w:r>
      <w:proofErr w:type="gramStart"/>
      <w:r>
        <w:rPr>
          <w:rFonts w:ascii="Arial" w:hAnsi="Arial" w:cs="Arial"/>
          <w:color w:val="3A3A3A"/>
          <w:spacing w:val="14"/>
          <w:sz w:val="25"/>
          <w:szCs w:val="25"/>
          <w:shd w:val="clear" w:color="auto" w:fill="FFFFFF"/>
        </w:rPr>
        <w:t>屆伐期時</w:t>
      </w:r>
      <w:proofErr w:type="gramEnd"/>
      <w:r>
        <w:rPr>
          <w:rFonts w:ascii="Arial" w:hAnsi="Arial" w:cs="Arial"/>
          <w:color w:val="3A3A3A"/>
          <w:spacing w:val="14"/>
          <w:sz w:val="25"/>
          <w:szCs w:val="25"/>
          <w:shd w:val="clear" w:color="auto" w:fill="FFFFFF"/>
        </w:rPr>
        <w:t>，租地造林人應填具</w:t>
      </w:r>
      <w:proofErr w:type="gramStart"/>
      <w:r>
        <w:rPr>
          <w:rFonts w:ascii="Arial" w:hAnsi="Arial" w:cs="Arial"/>
          <w:color w:val="3A3A3A"/>
          <w:spacing w:val="14"/>
          <w:sz w:val="25"/>
          <w:szCs w:val="25"/>
          <w:shd w:val="clear" w:color="auto" w:fill="FFFFFF"/>
        </w:rPr>
        <w:t>採</w:t>
      </w:r>
      <w:proofErr w:type="gramEnd"/>
      <w:r>
        <w:rPr>
          <w:rFonts w:ascii="Arial" w:hAnsi="Arial" w:cs="Arial"/>
          <w:color w:val="3A3A3A"/>
          <w:spacing w:val="14"/>
          <w:sz w:val="25"/>
          <w:szCs w:val="25"/>
          <w:shd w:val="clear" w:color="auto" w:fill="FFFFFF"/>
        </w:rPr>
        <w:t>運申請書，檢附伐</w:t>
      </w:r>
      <w:proofErr w:type="gramStart"/>
      <w:r>
        <w:rPr>
          <w:rFonts w:ascii="Arial" w:hAnsi="Arial" w:cs="Arial"/>
          <w:color w:val="3A3A3A"/>
          <w:spacing w:val="14"/>
          <w:sz w:val="25"/>
          <w:szCs w:val="25"/>
          <w:shd w:val="clear" w:color="auto" w:fill="FFFFFF"/>
        </w:rPr>
        <w:t>採</w:t>
      </w:r>
      <w:proofErr w:type="gramEnd"/>
      <w:r>
        <w:rPr>
          <w:rFonts w:ascii="Arial" w:hAnsi="Arial" w:cs="Arial"/>
          <w:color w:val="3A3A3A"/>
          <w:spacing w:val="14"/>
          <w:sz w:val="25"/>
          <w:szCs w:val="25"/>
          <w:shd w:val="clear" w:color="auto" w:fill="FFFFFF"/>
        </w:rPr>
        <w:t>位置圖，並附復舊造林計畫，層報</w:t>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核准，由該管</w:t>
      </w:r>
      <w:r w:rsidR="00CC03E5">
        <w:rPr>
          <w:rFonts w:ascii="Arial" w:hAnsi="Arial" w:cs="Arial"/>
          <w:color w:val="3A3A3A"/>
          <w:spacing w:val="14"/>
          <w:sz w:val="25"/>
          <w:szCs w:val="25"/>
          <w:shd w:val="clear" w:color="auto" w:fill="FFFFFF"/>
        </w:rPr>
        <w:t>各分署</w:t>
      </w:r>
      <w:r>
        <w:rPr>
          <w:rFonts w:ascii="Arial" w:hAnsi="Arial" w:cs="Arial"/>
          <w:color w:val="3A3A3A"/>
          <w:spacing w:val="14"/>
          <w:sz w:val="25"/>
          <w:szCs w:val="25"/>
          <w:shd w:val="clear" w:color="auto" w:fill="FFFFFF"/>
        </w:rPr>
        <w:t>發給</w:t>
      </w:r>
      <w:proofErr w:type="gramStart"/>
      <w:r>
        <w:rPr>
          <w:rFonts w:ascii="Arial" w:hAnsi="Arial" w:cs="Arial"/>
          <w:color w:val="3A3A3A"/>
          <w:spacing w:val="14"/>
          <w:sz w:val="25"/>
          <w:szCs w:val="25"/>
          <w:shd w:val="clear" w:color="auto" w:fill="FFFFFF"/>
        </w:rPr>
        <w:t>採</w:t>
      </w:r>
      <w:proofErr w:type="gramEnd"/>
      <w:r>
        <w:rPr>
          <w:rFonts w:ascii="Arial" w:hAnsi="Arial" w:cs="Arial"/>
          <w:color w:val="3A3A3A"/>
          <w:spacing w:val="14"/>
          <w:sz w:val="25"/>
          <w:szCs w:val="25"/>
          <w:shd w:val="clear" w:color="auto" w:fill="FFFFFF"/>
        </w:rPr>
        <w:t>運許可證後始得伐</w:t>
      </w:r>
      <w:proofErr w:type="gramStart"/>
      <w:r>
        <w:rPr>
          <w:rFonts w:ascii="Arial" w:hAnsi="Arial" w:cs="Arial"/>
          <w:color w:val="3A3A3A"/>
          <w:spacing w:val="14"/>
          <w:sz w:val="25"/>
          <w:szCs w:val="25"/>
          <w:shd w:val="clear" w:color="auto" w:fill="FFFFFF"/>
        </w:rPr>
        <w:t>採</w:t>
      </w:r>
      <w:proofErr w:type="gramEnd"/>
      <w:r>
        <w:rPr>
          <w:rFonts w:ascii="Arial" w:hAnsi="Arial" w:cs="Arial"/>
          <w:color w:val="3A3A3A"/>
          <w:spacing w:val="14"/>
          <w:sz w:val="25"/>
          <w:szCs w:val="25"/>
          <w:shd w:val="clear" w:color="auto" w:fill="FFFFFF"/>
        </w:rPr>
        <w:t>。其搬運查驗手續，比照林產物伐</w:t>
      </w:r>
      <w:proofErr w:type="gramStart"/>
      <w:r>
        <w:rPr>
          <w:rFonts w:ascii="Arial" w:hAnsi="Arial" w:cs="Arial"/>
          <w:color w:val="3A3A3A"/>
          <w:spacing w:val="14"/>
          <w:sz w:val="25"/>
          <w:szCs w:val="25"/>
          <w:shd w:val="clear" w:color="auto" w:fill="FFFFFF"/>
        </w:rPr>
        <w:t>採</w:t>
      </w:r>
      <w:proofErr w:type="gramEnd"/>
      <w:r>
        <w:rPr>
          <w:rFonts w:ascii="Arial" w:hAnsi="Arial" w:cs="Arial"/>
          <w:color w:val="3A3A3A"/>
          <w:spacing w:val="14"/>
          <w:sz w:val="25"/>
          <w:szCs w:val="25"/>
          <w:shd w:val="clear" w:color="auto" w:fill="FFFFFF"/>
        </w:rPr>
        <w:t>查驗規則之規定辦理。</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十四、租地造林林產物調查，</w:t>
      </w:r>
      <w:r w:rsidR="00CC03E5">
        <w:rPr>
          <w:rFonts w:ascii="Arial" w:hAnsi="Arial" w:cs="Arial"/>
          <w:color w:val="3A3A3A"/>
          <w:spacing w:val="14"/>
          <w:sz w:val="25"/>
          <w:szCs w:val="25"/>
          <w:shd w:val="clear" w:color="auto" w:fill="FFFFFF"/>
        </w:rPr>
        <w:t>各分署</w:t>
      </w:r>
      <w:proofErr w:type="gramStart"/>
      <w:r>
        <w:rPr>
          <w:rFonts w:ascii="Arial" w:hAnsi="Arial" w:cs="Arial"/>
          <w:color w:val="3A3A3A"/>
          <w:spacing w:val="14"/>
          <w:sz w:val="25"/>
          <w:szCs w:val="25"/>
          <w:shd w:val="clear" w:color="auto" w:fill="FFFFFF"/>
        </w:rPr>
        <w:t>得視租地</w:t>
      </w:r>
      <w:proofErr w:type="gramEnd"/>
      <w:r>
        <w:rPr>
          <w:rFonts w:ascii="Arial" w:hAnsi="Arial" w:cs="Arial"/>
          <w:color w:val="3A3A3A"/>
          <w:spacing w:val="14"/>
          <w:sz w:val="25"/>
          <w:szCs w:val="25"/>
          <w:shd w:val="clear" w:color="auto" w:fill="FFFFFF"/>
        </w:rPr>
        <w:t>實際狀況，僱用相關</w:t>
      </w:r>
      <w:r>
        <w:rPr>
          <w:rFonts w:ascii="Arial" w:hAnsi="Arial" w:cs="Arial"/>
          <w:color w:val="3A3A3A"/>
          <w:spacing w:val="14"/>
          <w:sz w:val="25"/>
          <w:szCs w:val="25"/>
          <w:shd w:val="clear" w:color="auto" w:fill="FFFFFF"/>
        </w:rPr>
        <w:lastRenderedPageBreak/>
        <w:t>專業人員協助，其費用由政府負擔。</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租地造林人得經</w:t>
      </w:r>
      <w:r w:rsidR="00CC03E5">
        <w:rPr>
          <w:rFonts w:ascii="Arial" w:hAnsi="Arial" w:cs="Arial"/>
          <w:color w:val="3A3A3A"/>
          <w:spacing w:val="14"/>
          <w:sz w:val="25"/>
          <w:szCs w:val="25"/>
          <w:shd w:val="clear" w:color="auto" w:fill="FFFFFF"/>
        </w:rPr>
        <w:t>各分署</w:t>
      </w:r>
      <w:r>
        <w:rPr>
          <w:rFonts w:ascii="Arial" w:hAnsi="Arial" w:cs="Arial"/>
          <w:color w:val="3A3A3A"/>
          <w:spacing w:val="14"/>
          <w:sz w:val="25"/>
          <w:szCs w:val="25"/>
          <w:shd w:val="clear" w:color="auto" w:fill="FFFFFF"/>
        </w:rPr>
        <w:t>同意後，自行或委託依法登記執業之林業技師或置有林業技師之公司、行號為調查，</w:t>
      </w:r>
      <w:proofErr w:type="gramStart"/>
      <w:r>
        <w:rPr>
          <w:rFonts w:ascii="Arial" w:hAnsi="Arial" w:cs="Arial"/>
          <w:color w:val="3A3A3A"/>
          <w:spacing w:val="14"/>
          <w:sz w:val="25"/>
          <w:szCs w:val="25"/>
          <w:shd w:val="clear" w:color="auto" w:fill="FFFFFF"/>
        </w:rPr>
        <w:t>並由租地</w:t>
      </w:r>
      <w:proofErr w:type="gramEnd"/>
      <w:r>
        <w:rPr>
          <w:rFonts w:ascii="Arial" w:hAnsi="Arial" w:cs="Arial"/>
          <w:color w:val="3A3A3A"/>
          <w:spacing w:val="14"/>
          <w:sz w:val="25"/>
          <w:szCs w:val="25"/>
          <w:shd w:val="clear" w:color="auto" w:fill="FFFFFF"/>
        </w:rPr>
        <w:t>造林人提出經林業技師簽證之調查報告；相關費用，</w:t>
      </w:r>
      <w:proofErr w:type="gramStart"/>
      <w:r>
        <w:rPr>
          <w:rFonts w:ascii="Arial" w:hAnsi="Arial" w:cs="Arial"/>
          <w:color w:val="3A3A3A"/>
          <w:spacing w:val="14"/>
          <w:sz w:val="25"/>
          <w:szCs w:val="25"/>
          <w:shd w:val="clear" w:color="auto" w:fill="FFFFFF"/>
        </w:rPr>
        <w:t>由租地</w:t>
      </w:r>
      <w:proofErr w:type="gramEnd"/>
      <w:r>
        <w:rPr>
          <w:rFonts w:ascii="Arial" w:hAnsi="Arial" w:cs="Arial"/>
          <w:color w:val="3A3A3A"/>
          <w:spacing w:val="14"/>
          <w:sz w:val="25"/>
          <w:szCs w:val="25"/>
          <w:shd w:val="clear" w:color="auto" w:fill="FFFFFF"/>
        </w:rPr>
        <w:t>造林人負擔。</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前項租地造林人提出之報告內容，應包括調查方法、伐</w:t>
      </w:r>
      <w:proofErr w:type="gramStart"/>
      <w:r>
        <w:rPr>
          <w:rFonts w:ascii="Arial" w:hAnsi="Arial" w:cs="Arial"/>
          <w:color w:val="3A3A3A"/>
          <w:spacing w:val="14"/>
          <w:sz w:val="25"/>
          <w:szCs w:val="25"/>
          <w:shd w:val="clear" w:color="auto" w:fill="FFFFFF"/>
        </w:rPr>
        <w:t>採</w:t>
      </w:r>
      <w:proofErr w:type="gramEnd"/>
      <w:r>
        <w:rPr>
          <w:rFonts w:ascii="Arial" w:hAnsi="Arial" w:cs="Arial"/>
          <w:color w:val="3A3A3A"/>
          <w:spacing w:val="14"/>
          <w:sz w:val="25"/>
          <w:szCs w:val="25"/>
          <w:shd w:val="clear" w:color="auto" w:fill="FFFFFF"/>
        </w:rPr>
        <w:t>區域圖說及調查結果。</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十五、租地造林之主間伐不能於許可期間完成</w:t>
      </w:r>
      <w:proofErr w:type="gramStart"/>
      <w:r>
        <w:rPr>
          <w:rFonts w:ascii="Arial" w:hAnsi="Arial" w:cs="Arial"/>
          <w:color w:val="3A3A3A"/>
          <w:spacing w:val="14"/>
          <w:sz w:val="25"/>
          <w:szCs w:val="25"/>
          <w:shd w:val="clear" w:color="auto" w:fill="FFFFFF"/>
        </w:rPr>
        <w:t>採</w:t>
      </w:r>
      <w:proofErr w:type="gramEnd"/>
      <w:r>
        <w:rPr>
          <w:rFonts w:ascii="Arial" w:hAnsi="Arial" w:cs="Arial"/>
          <w:color w:val="3A3A3A"/>
          <w:spacing w:val="14"/>
          <w:sz w:val="25"/>
          <w:szCs w:val="25"/>
          <w:shd w:val="clear" w:color="auto" w:fill="FFFFFF"/>
        </w:rPr>
        <w:t>運時，應於許可期滿前向該管</w:t>
      </w:r>
      <w:r w:rsidR="00CC03E5">
        <w:rPr>
          <w:rFonts w:ascii="Arial" w:hAnsi="Arial" w:cs="Arial"/>
          <w:color w:val="3A3A3A"/>
          <w:spacing w:val="14"/>
          <w:sz w:val="25"/>
          <w:szCs w:val="25"/>
          <w:shd w:val="clear" w:color="auto" w:fill="FFFFFF"/>
        </w:rPr>
        <w:t>各分署</w:t>
      </w:r>
      <w:r>
        <w:rPr>
          <w:rFonts w:ascii="Arial" w:hAnsi="Arial" w:cs="Arial"/>
          <w:color w:val="3A3A3A"/>
          <w:spacing w:val="14"/>
          <w:sz w:val="25"/>
          <w:szCs w:val="25"/>
          <w:shd w:val="clear" w:color="auto" w:fill="FFFFFF"/>
        </w:rPr>
        <w:t>申請展延；除因不可抗力情事准予核實補足外，其展延期間，不得超過原許可</w:t>
      </w:r>
      <w:proofErr w:type="gramStart"/>
      <w:r>
        <w:rPr>
          <w:rFonts w:ascii="Arial" w:hAnsi="Arial" w:cs="Arial"/>
          <w:color w:val="3A3A3A"/>
          <w:spacing w:val="14"/>
          <w:sz w:val="25"/>
          <w:szCs w:val="25"/>
          <w:shd w:val="clear" w:color="auto" w:fill="FFFFFF"/>
        </w:rPr>
        <w:t>採</w:t>
      </w:r>
      <w:proofErr w:type="gramEnd"/>
      <w:r>
        <w:rPr>
          <w:rFonts w:ascii="Arial" w:hAnsi="Arial" w:cs="Arial"/>
          <w:color w:val="3A3A3A"/>
          <w:spacing w:val="14"/>
          <w:sz w:val="25"/>
          <w:szCs w:val="25"/>
          <w:shd w:val="clear" w:color="auto" w:fill="FFFFFF"/>
        </w:rPr>
        <w:t>運期間。</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前項展延期間屆滿，仍未能完成</w:t>
      </w:r>
      <w:proofErr w:type="gramStart"/>
      <w:r>
        <w:rPr>
          <w:rFonts w:ascii="Arial" w:hAnsi="Arial" w:cs="Arial"/>
          <w:color w:val="3A3A3A"/>
          <w:spacing w:val="14"/>
          <w:sz w:val="25"/>
          <w:szCs w:val="25"/>
          <w:shd w:val="clear" w:color="auto" w:fill="FFFFFF"/>
        </w:rPr>
        <w:t>採運者</w:t>
      </w:r>
      <w:proofErr w:type="gramEnd"/>
      <w:r>
        <w:rPr>
          <w:rFonts w:ascii="Arial" w:hAnsi="Arial" w:cs="Arial"/>
          <w:color w:val="3A3A3A"/>
          <w:spacing w:val="14"/>
          <w:sz w:val="25"/>
          <w:szCs w:val="25"/>
          <w:shd w:val="clear" w:color="auto" w:fill="FFFFFF"/>
        </w:rPr>
        <w:t>，其尚未</w:t>
      </w:r>
      <w:proofErr w:type="gramStart"/>
      <w:r>
        <w:rPr>
          <w:rFonts w:ascii="Arial" w:hAnsi="Arial" w:cs="Arial"/>
          <w:color w:val="3A3A3A"/>
          <w:spacing w:val="14"/>
          <w:sz w:val="25"/>
          <w:szCs w:val="25"/>
          <w:shd w:val="clear" w:color="auto" w:fill="FFFFFF"/>
        </w:rPr>
        <w:t>採</w:t>
      </w:r>
      <w:proofErr w:type="gramEnd"/>
      <w:r>
        <w:rPr>
          <w:rFonts w:ascii="Arial" w:hAnsi="Arial" w:cs="Arial"/>
          <w:color w:val="3A3A3A"/>
          <w:spacing w:val="14"/>
          <w:sz w:val="25"/>
          <w:szCs w:val="25"/>
          <w:shd w:val="clear" w:color="auto" w:fill="FFFFFF"/>
        </w:rPr>
        <w:t>運部分，應重新申請，並辦理分收。</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十六、有下列各款情事之</w:t>
      </w:r>
      <w:proofErr w:type="gramStart"/>
      <w:r>
        <w:rPr>
          <w:rFonts w:ascii="Arial" w:hAnsi="Arial" w:cs="Arial"/>
          <w:color w:val="3A3A3A"/>
          <w:spacing w:val="14"/>
          <w:sz w:val="25"/>
          <w:szCs w:val="25"/>
          <w:shd w:val="clear" w:color="auto" w:fill="FFFFFF"/>
        </w:rPr>
        <w:t>一</w:t>
      </w:r>
      <w:proofErr w:type="gramEnd"/>
      <w:r>
        <w:rPr>
          <w:rFonts w:ascii="Arial" w:hAnsi="Arial" w:cs="Arial"/>
          <w:color w:val="3A3A3A"/>
          <w:spacing w:val="14"/>
          <w:sz w:val="25"/>
          <w:szCs w:val="25"/>
          <w:shd w:val="clear" w:color="auto" w:fill="FFFFFF"/>
        </w:rPr>
        <w:t>者，租地造林人應向該管</w:t>
      </w:r>
      <w:r w:rsidR="00CC03E5">
        <w:rPr>
          <w:rFonts w:ascii="Arial" w:hAnsi="Arial" w:cs="Arial"/>
          <w:color w:val="3A3A3A"/>
          <w:spacing w:val="14"/>
          <w:sz w:val="25"/>
          <w:szCs w:val="25"/>
          <w:shd w:val="clear" w:color="auto" w:fill="FFFFFF"/>
        </w:rPr>
        <w:t>各分署</w:t>
      </w:r>
      <w:r>
        <w:rPr>
          <w:rFonts w:ascii="Arial" w:hAnsi="Arial" w:cs="Arial"/>
          <w:color w:val="3A3A3A"/>
          <w:spacing w:val="14"/>
          <w:sz w:val="25"/>
          <w:szCs w:val="25"/>
          <w:shd w:val="clear" w:color="auto" w:fill="FFFFFF"/>
        </w:rPr>
        <w:t>報備：</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lastRenderedPageBreak/>
        <w:t>（一）</w:t>
      </w:r>
      <w:proofErr w:type="gramStart"/>
      <w:r>
        <w:rPr>
          <w:rFonts w:ascii="Arial" w:hAnsi="Arial" w:cs="Arial"/>
          <w:color w:val="3A3A3A"/>
          <w:spacing w:val="14"/>
          <w:sz w:val="25"/>
          <w:szCs w:val="25"/>
          <w:shd w:val="clear" w:color="auto" w:fill="FFFFFF"/>
        </w:rPr>
        <w:t>造林木受損害</w:t>
      </w:r>
      <w:proofErr w:type="gramEnd"/>
      <w:r>
        <w:rPr>
          <w:rFonts w:ascii="Arial" w:hAnsi="Arial" w:cs="Arial"/>
          <w:color w:val="3A3A3A"/>
          <w:spacing w:val="14"/>
          <w:sz w:val="25"/>
          <w:szCs w:val="25"/>
          <w:shd w:val="clear" w:color="auto" w:fill="FFFFFF"/>
        </w:rPr>
        <w:t>時。</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（二）造林地附近發生病蟲害或其他災害，有危及本地林木之虞時。</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（三）租地造林人住址變更時。</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十七、租地造林因第三者之侵害，所取得之賠償及其他收益或因不可抗力之情事致契約無法繼續，而須分配餘留林產物時，應依第十條之規定辦理。</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十八、租地造林地有野生物種源保育之必要時，地上林木應就地保存，並由</w:t>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會同租地造林人，指定留存歸為國有，並按留存林木之立木材積核計價金，由</w:t>
      </w:r>
      <w:r>
        <w:rPr>
          <w:rFonts w:ascii="Arial" w:hAnsi="Arial" w:cs="Arial"/>
          <w:color w:val="3A3A3A"/>
          <w:spacing w:val="14"/>
          <w:sz w:val="25"/>
          <w:szCs w:val="25"/>
          <w:shd w:val="clear" w:color="auto" w:fill="FFFFFF"/>
        </w:rPr>
        <w:t>林業</w:t>
      </w:r>
      <w:proofErr w:type="gramStart"/>
      <w:r>
        <w:rPr>
          <w:rFonts w:ascii="Arial" w:hAnsi="Arial" w:cs="Arial"/>
          <w:color w:val="3A3A3A"/>
          <w:spacing w:val="14"/>
          <w:sz w:val="25"/>
          <w:szCs w:val="25"/>
          <w:shd w:val="clear" w:color="auto" w:fill="FFFFFF"/>
        </w:rPr>
        <w:t>署</w:t>
      </w:r>
      <w:r>
        <w:rPr>
          <w:rFonts w:ascii="Arial" w:hAnsi="Arial" w:cs="Arial"/>
          <w:color w:val="3A3A3A"/>
          <w:spacing w:val="14"/>
          <w:sz w:val="25"/>
          <w:szCs w:val="25"/>
          <w:shd w:val="clear" w:color="auto" w:fill="FFFFFF"/>
        </w:rPr>
        <w:t>向租地造林人價購</w:t>
      </w:r>
      <w:proofErr w:type="gramEnd"/>
      <w:r>
        <w:rPr>
          <w:rFonts w:ascii="Arial" w:hAnsi="Arial" w:cs="Arial"/>
          <w:color w:val="3A3A3A"/>
          <w:spacing w:val="14"/>
          <w:sz w:val="25"/>
          <w:szCs w:val="25"/>
          <w:shd w:val="clear" w:color="auto" w:fill="FFFFFF"/>
        </w:rPr>
        <w:t>。</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十九、租地造林人於報請該管</w:t>
      </w:r>
      <w:r w:rsidR="00CC03E5">
        <w:rPr>
          <w:rFonts w:ascii="Arial" w:hAnsi="Arial" w:cs="Arial"/>
          <w:color w:val="3A3A3A"/>
          <w:spacing w:val="14"/>
          <w:sz w:val="25"/>
          <w:szCs w:val="25"/>
          <w:shd w:val="clear" w:color="auto" w:fill="FFFFFF"/>
        </w:rPr>
        <w:t>各分署</w:t>
      </w:r>
      <w:r>
        <w:rPr>
          <w:rFonts w:ascii="Arial" w:hAnsi="Arial" w:cs="Arial"/>
          <w:color w:val="3A3A3A"/>
          <w:spacing w:val="14"/>
          <w:sz w:val="25"/>
          <w:szCs w:val="25"/>
          <w:shd w:val="clear" w:color="auto" w:fill="FFFFFF"/>
        </w:rPr>
        <w:t>發給採取許可證後，得採取下</w:t>
      </w:r>
      <w:r>
        <w:rPr>
          <w:rFonts w:ascii="Arial" w:hAnsi="Arial" w:cs="Arial"/>
          <w:color w:val="3A3A3A"/>
          <w:spacing w:val="14"/>
          <w:sz w:val="25"/>
          <w:szCs w:val="25"/>
          <w:shd w:val="clear" w:color="auto" w:fill="FFFFFF"/>
        </w:rPr>
        <w:lastRenderedPageBreak/>
        <w:t>列林產物，免</w:t>
      </w:r>
      <w:proofErr w:type="gramStart"/>
      <w:r>
        <w:rPr>
          <w:rFonts w:ascii="Arial" w:hAnsi="Arial" w:cs="Arial"/>
          <w:color w:val="3A3A3A"/>
          <w:spacing w:val="14"/>
          <w:sz w:val="25"/>
          <w:szCs w:val="25"/>
          <w:shd w:val="clear" w:color="auto" w:fill="FFFFFF"/>
        </w:rPr>
        <w:t>予分</w:t>
      </w:r>
      <w:proofErr w:type="gramEnd"/>
      <w:r>
        <w:rPr>
          <w:rFonts w:ascii="Arial" w:hAnsi="Arial" w:cs="Arial"/>
          <w:color w:val="3A3A3A"/>
          <w:spacing w:val="14"/>
          <w:sz w:val="25"/>
          <w:szCs w:val="25"/>
          <w:shd w:val="clear" w:color="auto" w:fill="FFFFFF"/>
        </w:rPr>
        <w:t>收：</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（一）租地造林後天然生之森林副產物。</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（二）租地造林後天然生之無用雜木及枯枝。</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（三）造林撫育上之枝椏及三年生以下之除伐木。</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sidR="00CC03E5">
        <w:rPr>
          <w:rFonts w:ascii="Arial" w:hAnsi="Arial" w:cs="Arial"/>
          <w:color w:val="3A3A3A"/>
          <w:spacing w:val="14"/>
          <w:sz w:val="25"/>
          <w:szCs w:val="25"/>
          <w:shd w:val="clear" w:color="auto" w:fill="FFFFFF"/>
        </w:rPr>
        <w:t>各分署</w:t>
      </w:r>
      <w:r>
        <w:rPr>
          <w:rFonts w:ascii="Arial" w:hAnsi="Arial" w:cs="Arial"/>
          <w:color w:val="3A3A3A"/>
          <w:spacing w:val="14"/>
          <w:sz w:val="25"/>
          <w:szCs w:val="25"/>
          <w:shd w:val="clear" w:color="auto" w:fill="FFFFFF"/>
        </w:rPr>
        <w:t>核發前項採取許可證，應按月彙報</w:t>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備查。</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二十、租地造林人於契約存續</w:t>
      </w:r>
      <w:proofErr w:type="gramStart"/>
      <w:r>
        <w:rPr>
          <w:rFonts w:ascii="Arial" w:hAnsi="Arial" w:cs="Arial"/>
          <w:color w:val="3A3A3A"/>
          <w:spacing w:val="14"/>
          <w:sz w:val="25"/>
          <w:szCs w:val="25"/>
          <w:shd w:val="clear" w:color="auto" w:fill="FFFFFF"/>
        </w:rPr>
        <w:t>期間，</w:t>
      </w:r>
      <w:proofErr w:type="gramEnd"/>
      <w:r>
        <w:rPr>
          <w:rFonts w:ascii="Arial" w:hAnsi="Arial" w:cs="Arial"/>
          <w:color w:val="3A3A3A"/>
          <w:spacing w:val="14"/>
          <w:sz w:val="25"/>
          <w:szCs w:val="25"/>
          <w:shd w:val="clear" w:color="auto" w:fill="FFFFFF"/>
        </w:rPr>
        <w:t>擬變更名義或將其權利轉讓他人時，應敘明理由聯名向</w:t>
      </w:r>
      <w:r w:rsidR="00CC03E5">
        <w:rPr>
          <w:rFonts w:ascii="Arial" w:hAnsi="Arial" w:cs="Arial"/>
          <w:color w:val="3A3A3A"/>
          <w:spacing w:val="14"/>
          <w:sz w:val="25"/>
          <w:szCs w:val="25"/>
          <w:shd w:val="clear" w:color="auto" w:fill="FFFFFF"/>
        </w:rPr>
        <w:t>各分署</w:t>
      </w:r>
      <w:r>
        <w:rPr>
          <w:rFonts w:ascii="Arial" w:hAnsi="Arial" w:cs="Arial"/>
          <w:color w:val="3A3A3A"/>
          <w:spacing w:val="14"/>
          <w:sz w:val="25"/>
          <w:szCs w:val="25"/>
          <w:shd w:val="clear" w:color="auto" w:fill="FFFFFF"/>
        </w:rPr>
        <w:t>申請核准；拋棄權利時，應通知該管</w:t>
      </w:r>
      <w:r w:rsidR="00CC03E5">
        <w:rPr>
          <w:rFonts w:ascii="Arial" w:hAnsi="Arial" w:cs="Arial"/>
          <w:color w:val="3A3A3A"/>
          <w:spacing w:val="14"/>
          <w:sz w:val="25"/>
          <w:szCs w:val="25"/>
          <w:shd w:val="clear" w:color="auto" w:fill="FFFFFF"/>
        </w:rPr>
        <w:t>各分署</w:t>
      </w:r>
      <w:r>
        <w:rPr>
          <w:rFonts w:ascii="Arial" w:hAnsi="Arial" w:cs="Arial"/>
          <w:color w:val="3A3A3A"/>
          <w:spacing w:val="14"/>
          <w:sz w:val="25"/>
          <w:szCs w:val="25"/>
          <w:shd w:val="clear" w:color="auto" w:fill="FFFFFF"/>
        </w:rPr>
        <w:t>。</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租地造林人於契約存續期間死亡者，其合法繼承人應自繼承開始起</w:t>
      </w:r>
      <w:proofErr w:type="gramStart"/>
      <w:r>
        <w:rPr>
          <w:rFonts w:ascii="Arial" w:hAnsi="Arial" w:cs="Arial"/>
          <w:color w:val="3A3A3A"/>
          <w:spacing w:val="14"/>
          <w:sz w:val="25"/>
          <w:szCs w:val="25"/>
          <w:shd w:val="clear" w:color="auto" w:fill="FFFFFF"/>
        </w:rPr>
        <w:t>一</w:t>
      </w:r>
      <w:proofErr w:type="gramEnd"/>
      <w:r>
        <w:rPr>
          <w:rFonts w:ascii="Arial" w:hAnsi="Arial" w:cs="Arial"/>
          <w:color w:val="3A3A3A"/>
          <w:spacing w:val="14"/>
          <w:sz w:val="25"/>
          <w:szCs w:val="25"/>
          <w:shd w:val="clear" w:color="auto" w:fill="FFFFFF"/>
        </w:rPr>
        <w:t>年內檢具戶籍證明，以書面向</w:t>
      </w:r>
      <w:r w:rsidR="00CC03E5">
        <w:rPr>
          <w:rFonts w:ascii="Arial" w:hAnsi="Arial" w:cs="Arial"/>
          <w:color w:val="3A3A3A"/>
          <w:spacing w:val="14"/>
          <w:sz w:val="25"/>
          <w:szCs w:val="25"/>
          <w:shd w:val="clear" w:color="auto" w:fill="FFFFFF"/>
        </w:rPr>
        <w:t>各分署</w:t>
      </w:r>
      <w:r>
        <w:rPr>
          <w:rFonts w:ascii="Arial" w:hAnsi="Arial" w:cs="Arial"/>
          <w:color w:val="3A3A3A"/>
          <w:spacing w:val="14"/>
          <w:sz w:val="25"/>
          <w:szCs w:val="25"/>
          <w:shd w:val="clear" w:color="auto" w:fill="FFFFFF"/>
        </w:rPr>
        <w:t>辦理繼承續租。</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lastRenderedPageBreak/>
        <w:br/>
      </w:r>
      <w:r>
        <w:rPr>
          <w:rFonts w:ascii="Arial" w:hAnsi="Arial" w:cs="Arial"/>
          <w:color w:val="3A3A3A"/>
          <w:spacing w:val="14"/>
          <w:sz w:val="25"/>
          <w:szCs w:val="25"/>
          <w:shd w:val="clear" w:color="auto" w:fill="FFFFFF"/>
        </w:rPr>
        <w:t>二十一、出租之保安林地及試驗用林地之管理，除契約另有規定外，</w:t>
      </w:r>
      <w:proofErr w:type="gramStart"/>
      <w:r>
        <w:rPr>
          <w:rFonts w:ascii="Arial" w:hAnsi="Arial" w:cs="Arial"/>
          <w:color w:val="3A3A3A"/>
          <w:spacing w:val="14"/>
          <w:sz w:val="25"/>
          <w:szCs w:val="25"/>
          <w:shd w:val="clear" w:color="auto" w:fill="FFFFFF"/>
        </w:rPr>
        <w:t>準</w:t>
      </w:r>
      <w:proofErr w:type="gramEnd"/>
      <w:r>
        <w:rPr>
          <w:rFonts w:ascii="Arial" w:hAnsi="Arial" w:cs="Arial"/>
          <w:color w:val="3A3A3A"/>
          <w:spacing w:val="14"/>
          <w:sz w:val="25"/>
          <w:szCs w:val="25"/>
          <w:shd w:val="clear" w:color="auto" w:fill="FFFFFF"/>
        </w:rPr>
        <w:t>用本要點之規定。</w:t>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rPr>
        <w:br/>
      </w:r>
      <w:r>
        <w:rPr>
          <w:rFonts w:ascii="Arial" w:hAnsi="Arial" w:cs="Arial"/>
          <w:color w:val="3A3A3A"/>
          <w:spacing w:val="14"/>
          <w:sz w:val="25"/>
          <w:szCs w:val="25"/>
          <w:shd w:val="clear" w:color="auto" w:fill="FFFFFF"/>
        </w:rPr>
        <w:t>二十二、本要點規定之境界標誌及書表格式，由</w:t>
      </w:r>
      <w:r>
        <w:rPr>
          <w:rFonts w:ascii="Arial" w:hAnsi="Arial" w:cs="Arial"/>
          <w:color w:val="3A3A3A"/>
          <w:spacing w:val="14"/>
          <w:sz w:val="25"/>
          <w:szCs w:val="25"/>
          <w:shd w:val="clear" w:color="auto" w:fill="FFFFFF"/>
        </w:rPr>
        <w:t>林業署</w:t>
      </w:r>
      <w:r>
        <w:rPr>
          <w:rFonts w:ascii="Arial" w:hAnsi="Arial" w:cs="Arial"/>
          <w:color w:val="3A3A3A"/>
          <w:spacing w:val="14"/>
          <w:sz w:val="25"/>
          <w:szCs w:val="25"/>
          <w:shd w:val="clear" w:color="auto" w:fill="FFFFFF"/>
        </w:rPr>
        <w:t>另定之。</w:t>
      </w:r>
    </w:p>
    <w:sectPr w:rsidR="00377C2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87E"/>
    <w:rsid w:val="00377C26"/>
    <w:rsid w:val="00AF587E"/>
    <w:rsid w:val="00B73FB3"/>
    <w:rsid w:val="00CC03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00FE7"/>
  <w15:chartTrackingRefBased/>
  <w15:docId w15:val="{89F5781E-8B05-4878-AE05-531E09762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AF58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452</Words>
  <Characters>2583</Characters>
  <Application>Microsoft Office Word</Application>
  <DocSecurity>0</DocSecurity>
  <Lines>21</Lines>
  <Paragraphs>6</Paragraphs>
  <ScaleCrop>false</ScaleCrop>
  <Company>Forestry</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蘇翊靖</dc:creator>
  <cp:keywords/>
  <dc:description/>
  <cp:lastModifiedBy>蘇翊靖</cp:lastModifiedBy>
  <cp:revision>2</cp:revision>
  <dcterms:created xsi:type="dcterms:W3CDTF">2023-06-20T06:57:00Z</dcterms:created>
  <dcterms:modified xsi:type="dcterms:W3CDTF">2023-06-20T07:10:00Z</dcterms:modified>
</cp:coreProperties>
</file>